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1236B">
      <w:pPr>
        <w:pStyle w:val="3"/>
        <w:adjustRightInd w:val="0"/>
        <w:snapToGrid w:val="0"/>
        <w:spacing w:before="0" w:after="0" w:line="540" w:lineRule="exact"/>
        <w:jc w:val="both"/>
        <w:rPr>
          <w:rFonts w:hint="default" w:ascii="仿宋" w:hAnsi="仿宋" w:eastAsia="仿宋" w:cs="Times New Roman"/>
          <w:kern w:val="0"/>
          <w:lang w:val="en-US" w:eastAsia="zh-CN"/>
        </w:rPr>
      </w:pPr>
      <w:r>
        <w:rPr>
          <w:rFonts w:hint="eastAsia" w:ascii="仿宋" w:hAnsi="仿宋" w:eastAsia="仿宋" w:cs="Times New Roman"/>
          <w:kern w:val="0"/>
          <w:lang w:eastAsia="zh-CN"/>
        </w:rPr>
        <w:t>附件</w:t>
      </w:r>
      <w:r>
        <w:rPr>
          <w:rFonts w:hint="eastAsia" w:ascii="仿宋" w:hAnsi="仿宋" w:eastAsia="仿宋" w:cs="Times New Roman"/>
          <w:kern w:val="0"/>
          <w:lang w:val="en-US" w:eastAsia="zh-CN"/>
        </w:rPr>
        <w:t>2</w:t>
      </w:r>
    </w:p>
    <w:p w14:paraId="5FEF0DDB">
      <w:pPr>
        <w:pStyle w:val="3"/>
        <w:pageBreakBefore w:val="0"/>
        <w:widowControl w:val="0"/>
        <w:kinsoku/>
        <w:wordWrap/>
        <w:overflowPunct/>
        <w:topLinePunct w:val="0"/>
        <w:bidi w:val="0"/>
        <w:adjustRightInd w:val="0"/>
        <w:snapToGrid w:val="0"/>
        <w:spacing w:before="0" w:after="0" w:line="46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eastAsia="zh-CN"/>
        </w:rPr>
        <w:t>评分须知</w:t>
      </w:r>
    </w:p>
    <w:p w14:paraId="6E72D6C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一、总则</w:t>
      </w:r>
    </w:p>
    <w:p w14:paraId="1672A49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本次比选活动遵循客观、公平、公正的原则，通过对参选人提交的比选文件进行综合评分后，初步确定</w:t>
      </w:r>
      <w:r>
        <w:rPr>
          <w:rFonts w:hint="eastAsia" w:ascii="仿宋_GB2312" w:hAnsi="仿宋_GB2312" w:eastAsia="仿宋_GB2312" w:cs="仿宋_GB2312"/>
          <w:sz w:val="32"/>
          <w:szCs w:val="32"/>
          <w:lang w:val="en-US" w:eastAsia="zh-CN"/>
        </w:rPr>
        <w:t>我局系统职工食堂承包项目（2025年10月至2026年12月）</w:t>
      </w:r>
      <w:r>
        <w:rPr>
          <w:rFonts w:hint="eastAsia" w:ascii="仿宋_GB2312" w:hAnsi="仿宋_GB2312" w:eastAsia="仿宋_GB2312" w:cs="仿宋_GB2312"/>
          <w:b w:val="0"/>
          <w:bCs w:val="0"/>
          <w:sz w:val="32"/>
          <w:szCs w:val="32"/>
          <w:lang w:val="en-US" w:eastAsia="zh-CN"/>
        </w:rPr>
        <w:t>招标代理机构。</w:t>
      </w:r>
    </w:p>
    <w:p w14:paraId="1ABCAF6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二、评比方法和原则</w:t>
      </w:r>
    </w:p>
    <w:p w14:paraId="77961FC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1.本项目采用综合评分法。</w:t>
      </w:r>
    </w:p>
    <w:p w14:paraId="46F926B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2.遵循客观、公平、公正、实事求是的原则。</w:t>
      </w:r>
    </w:p>
    <w:p w14:paraId="6AC93BB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三、工作纪律</w:t>
      </w:r>
    </w:p>
    <w:p w14:paraId="4C5657C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比选小组成员不得在比选期间私下接触参加参选的单位及人员，不得接受参选单位或相关人员的任何馈赠，不得参加参选人以任何形式组织的宴请、娱乐等活动，不得透露与比选工作有关的内部情况。比选人应当对参选人报送的比选申请文件内容保密，比选人及参与者不得泄漏。如果参加竞争的参选人试图采用不正当手段对评委施加影响，将取消其比选资格。</w:t>
      </w:r>
    </w:p>
    <w:p w14:paraId="33DDE96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四、中选</w:t>
      </w:r>
    </w:p>
    <w:p w14:paraId="6363C60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1.对参选人提交的比选文件进行综合评比，由比选人确定综合得分第一的参选人为项目代理机构。综合分数相同时，由比选小组抽签决定排位。</w:t>
      </w:r>
    </w:p>
    <w:p w14:paraId="452B441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当出现中选人放弃中标权益或者因不可抗力提出不能履行投标承诺时（须有中选人加盖鲜章的相关资料证明），比选人经召开比选小组会议研究同意后，有权依据中选人顺序依序选择后续中选候选人做为中选人。</w:t>
      </w:r>
    </w:p>
    <w:p w14:paraId="669E62B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3.评审结束后，具体项目招标时由项目经办人与选择的中选人签订招标代理协议。</w:t>
      </w:r>
    </w:p>
    <w:p w14:paraId="267B689D">
      <w:pPr>
        <w:pStyle w:val="2"/>
        <w:keepNext w:val="0"/>
        <w:keepLines w:val="0"/>
        <w:pageBreakBefore w:val="0"/>
        <w:widowControl w:val="0"/>
        <w:kinsoku/>
        <w:wordWrap/>
        <w:overflowPunct/>
        <w:topLinePunct w:val="0"/>
        <w:bidi w:val="0"/>
        <w:snapToGrid/>
        <w:spacing w:line="460" w:lineRule="exact"/>
        <w:ind w:firstLine="640" w:firstLineChars="200"/>
        <w:textAlignment w:val="auto"/>
      </w:pPr>
      <w:r>
        <w:rPr>
          <w:rFonts w:hint="eastAsia" w:ascii="仿宋_GB2312" w:hAnsi="仿宋_GB2312" w:eastAsia="仿宋_GB2312" w:cs="仿宋_GB2312"/>
          <w:b w:val="0"/>
          <w:bCs w:val="0"/>
          <w:sz w:val="32"/>
          <w:szCs w:val="32"/>
          <w:lang w:val="en-US" w:eastAsia="zh-CN"/>
        </w:rPr>
        <w:t>4.参与比选的代理机构应不少于3家，否则本次比选无效。</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宋体fal">
    <w:altName w:val="宋体"/>
    <w:panose1 w:val="00000000000000000000"/>
    <w:charset w:val="86"/>
    <w:family w:val="auto"/>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08821">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9062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90625" cy="1828800"/>
                      </a:xfrm>
                      <a:prstGeom prst="rect">
                        <a:avLst/>
                      </a:prstGeom>
                      <a:noFill/>
                      <a:ln>
                        <a:noFill/>
                      </a:ln>
                      <a:effectLst/>
                    </wps:spPr>
                    <wps:txbx>
                      <w:txbxContent>
                        <w:p w14:paraId="3F5207AD">
                          <w:pPr>
                            <w:wordWrap w:val="0"/>
                            <w:snapToGrid w:val="0"/>
                            <w:jc w:val="right"/>
                            <w:rPr>
                              <w:rFonts w:hint="eastAsia" w:eastAsia="宋体"/>
                              <w:sz w:val="24"/>
                              <w:lang w:eastAsia="zh-CN"/>
                            </w:rPr>
                          </w:pPr>
                          <w:r>
                            <w:rPr>
                              <w:rFonts w:hint="eastAsia"/>
                              <w:sz w:val="24"/>
                              <w:lang w:eastAsia="zh-CN"/>
                            </w:rPr>
                            <w:fldChar w:fldCharType="begin"/>
                          </w:r>
                          <w:r>
                            <w:rPr>
                              <w:rFonts w:hint="eastAsia"/>
                              <w:sz w:val="24"/>
                              <w:lang w:eastAsia="zh-CN"/>
                            </w:rPr>
                            <w:instrText xml:space="preserve"> PAGE  \* MERGEFORMAT </w:instrText>
                          </w:r>
                          <w:r>
                            <w:rPr>
                              <w:rFonts w:hint="eastAsia"/>
                              <w:sz w:val="24"/>
                              <w:lang w:eastAsia="zh-CN"/>
                            </w:rPr>
                            <w:fldChar w:fldCharType="separate"/>
                          </w:r>
                          <w:r>
                            <w:rPr>
                              <w:rFonts w:hint="eastAsia"/>
                              <w:sz w:val="24"/>
                              <w:lang w:eastAsia="zh-CN"/>
                            </w:rPr>
                            <w:t>- 5 -</w:t>
                          </w:r>
                          <w:r>
                            <w:rPr>
                              <w:rFonts w:hint="eastAsia"/>
                              <w:sz w:val="24"/>
                              <w:lang w:eastAsia="zh-CN"/>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93.75pt;mso-position-horizontal:center;mso-position-horizontal-relative:margin;z-index:251659264;mso-width-relative:page;mso-height-relative:page;" filled="f" stroked="f" coordsize="21600,21600" o:gfxdata="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MK3q51AAAAAUBAAAPAAAAAAAAAAEAIAAAACIAAABkcnMvZG93&#10;bnJldi54bWxQSwECFAAUAAAACACHTuJAos8hLcsBAACbAwAADgAAAAAAAAABACAAAAAjAQAAZHJz&#10;L2Uyb0RvYy54bWxQSwUGAAAAAAYABgBZAQAAYAUAAAAA&#10;">
              <v:fill on="f" focussize="0,0"/>
              <v:stroke on="f"/>
              <v:imagedata o:title=""/>
              <o:lock v:ext="edit" aspectratio="f"/>
              <v:textbox inset="0mm,0mm,0mm,0mm" style="mso-fit-shape-to-text:t;">
                <w:txbxContent>
                  <w:p w14:paraId="3F5207AD">
                    <w:pPr>
                      <w:wordWrap w:val="0"/>
                      <w:snapToGrid w:val="0"/>
                      <w:jc w:val="right"/>
                      <w:rPr>
                        <w:rFonts w:hint="eastAsia" w:eastAsia="宋体"/>
                        <w:sz w:val="24"/>
                        <w:lang w:eastAsia="zh-CN"/>
                      </w:rPr>
                    </w:pPr>
                    <w:r>
                      <w:rPr>
                        <w:rFonts w:hint="eastAsia"/>
                        <w:sz w:val="24"/>
                        <w:lang w:eastAsia="zh-CN"/>
                      </w:rPr>
                      <w:fldChar w:fldCharType="begin"/>
                    </w:r>
                    <w:r>
                      <w:rPr>
                        <w:rFonts w:hint="eastAsia"/>
                        <w:sz w:val="24"/>
                        <w:lang w:eastAsia="zh-CN"/>
                      </w:rPr>
                      <w:instrText xml:space="preserve"> PAGE  \* MERGEFORMAT </w:instrText>
                    </w:r>
                    <w:r>
                      <w:rPr>
                        <w:rFonts w:hint="eastAsia"/>
                        <w:sz w:val="24"/>
                        <w:lang w:eastAsia="zh-CN"/>
                      </w:rPr>
                      <w:fldChar w:fldCharType="separate"/>
                    </w:r>
                    <w:r>
                      <w:rPr>
                        <w:rFonts w:hint="eastAsia"/>
                        <w:sz w:val="24"/>
                        <w:lang w:eastAsia="zh-CN"/>
                      </w:rPr>
                      <w:t>- 5 -</w:t>
                    </w:r>
                    <w:r>
                      <w:rPr>
                        <w:rFonts w:hint="eastAsia"/>
                        <w:sz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NGEyODZmNDA2NDQyOWE2OGFjNzcwZWUzOGNlNjkifQ=="/>
  </w:docVars>
  <w:rsids>
    <w:rsidRoot w:val="00000000"/>
    <w:rsid w:val="0DF40882"/>
    <w:rsid w:val="1F801358"/>
    <w:rsid w:val="346E7FAD"/>
    <w:rsid w:val="9B0A2950"/>
    <w:rsid w:val="FF3F8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Calibri" w:hAnsi="Calibri" w:eastAsia="宋体fal" w:cs="Times New Roman"/>
      <w:color w:val="000000"/>
      <w:sz w:val="24"/>
      <w:szCs w:val="24"/>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2024-01-09T17:58:00Z</dcterms:created>
  <dc:creator>APPLE</dc:creator>
  <cp:lastModifiedBy>xzyj</cp:lastModifiedBy>
  <cp:lastPrinted>2024-02-27T19:20:00Z</cp:lastPrinted>
  <dcterms:modified xsi:type="dcterms:W3CDTF">2025-08-08T20:18:18Z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2F49D4B964349A494FA2EC67BAC06438_43</vt:lpwstr>
  </property>
</Properties>
</file>